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AF2" w:rsidRDefault="00946AF2" w:rsidP="00946AF2">
      <w:pPr>
        <w:jc w:val="center"/>
        <w:rPr>
          <w:sz w:val="28"/>
          <w:szCs w:val="28"/>
        </w:rPr>
      </w:pPr>
      <w:r>
        <w:rPr>
          <w:sz w:val="28"/>
          <w:szCs w:val="28"/>
        </w:rPr>
        <w:t>Mt. Pulaski City Council Meeting</w:t>
      </w:r>
    </w:p>
    <w:p w:rsidR="00946AF2" w:rsidRDefault="00946AF2" w:rsidP="00946AF2">
      <w:pPr>
        <w:jc w:val="center"/>
        <w:rPr>
          <w:sz w:val="28"/>
          <w:szCs w:val="28"/>
        </w:rPr>
      </w:pPr>
      <w:r>
        <w:rPr>
          <w:sz w:val="28"/>
          <w:szCs w:val="28"/>
        </w:rPr>
        <w:t>Tuesday, February 12 2019</w:t>
      </w:r>
    </w:p>
    <w:p w:rsidR="00946AF2" w:rsidRDefault="00946AF2" w:rsidP="00946AF2">
      <w:pPr>
        <w:jc w:val="center"/>
        <w:rPr>
          <w:sz w:val="28"/>
          <w:szCs w:val="28"/>
        </w:rPr>
      </w:pPr>
      <w:r>
        <w:rPr>
          <w:sz w:val="28"/>
          <w:szCs w:val="28"/>
        </w:rPr>
        <w:t>6:30pm</w:t>
      </w:r>
    </w:p>
    <w:p w:rsidR="00946AF2" w:rsidRDefault="00946AF2" w:rsidP="00946AF2">
      <w:pPr>
        <w:jc w:val="center"/>
      </w:pPr>
    </w:p>
    <w:p w:rsidR="00946AF2" w:rsidRDefault="00946AF2" w:rsidP="00946AF2">
      <w:pPr>
        <w:rPr>
          <w:sz w:val="22"/>
          <w:szCs w:val="22"/>
        </w:rPr>
      </w:pPr>
      <w:r>
        <w:rPr>
          <w:b/>
          <w:bCs/>
          <w:sz w:val="22"/>
          <w:szCs w:val="22"/>
        </w:rPr>
        <w:t>Present:</w:t>
      </w:r>
      <w:r>
        <w:rPr>
          <w:sz w:val="22"/>
          <w:szCs w:val="22"/>
        </w:rPr>
        <w:t xml:space="preserve">  Mayor Bobell, Alderman Emr</w:t>
      </w:r>
      <w:r w:rsidR="00F202F9">
        <w:rPr>
          <w:sz w:val="22"/>
          <w:szCs w:val="22"/>
        </w:rPr>
        <w:t>ick, Knauer, Neaville and Palmquist</w:t>
      </w:r>
      <w:r>
        <w:rPr>
          <w:sz w:val="22"/>
          <w:szCs w:val="22"/>
        </w:rPr>
        <w:t>, City Attorney Jordan Klein, Director of Public Works Matt Presswood, Chief of Police Tony West, City Treasurer Tricia Aylesworth</w:t>
      </w:r>
    </w:p>
    <w:p w:rsidR="00F202F9" w:rsidRDefault="00F202F9" w:rsidP="00946AF2">
      <w:pPr>
        <w:rPr>
          <w:sz w:val="22"/>
          <w:szCs w:val="22"/>
        </w:rPr>
      </w:pPr>
    </w:p>
    <w:p w:rsidR="00F202F9" w:rsidRPr="00F202F9" w:rsidRDefault="00F202F9" w:rsidP="00946AF2">
      <w:pPr>
        <w:rPr>
          <w:b/>
          <w:sz w:val="22"/>
          <w:szCs w:val="22"/>
        </w:rPr>
      </w:pPr>
      <w:r w:rsidRPr="00F202F9">
        <w:rPr>
          <w:b/>
          <w:sz w:val="22"/>
          <w:szCs w:val="22"/>
        </w:rPr>
        <w:t>Absent:</w:t>
      </w:r>
      <w:r w:rsidR="00302E93">
        <w:rPr>
          <w:b/>
          <w:sz w:val="22"/>
          <w:szCs w:val="22"/>
        </w:rPr>
        <w:t xml:space="preserve"> </w:t>
      </w:r>
      <w:r w:rsidR="00302E93" w:rsidRPr="00302E93">
        <w:rPr>
          <w:sz w:val="22"/>
          <w:szCs w:val="22"/>
        </w:rPr>
        <w:t>Alderman</w:t>
      </w:r>
      <w:r>
        <w:rPr>
          <w:b/>
          <w:sz w:val="22"/>
          <w:szCs w:val="22"/>
        </w:rPr>
        <w:t xml:space="preserve"> </w:t>
      </w:r>
      <w:r w:rsidRPr="00F202F9">
        <w:rPr>
          <w:sz w:val="22"/>
          <w:szCs w:val="22"/>
        </w:rPr>
        <w:t>Maxheimer and Rentmeister</w:t>
      </w:r>
    </w:p>
    <w:p w:rsidR="00946AF2" w:rsidRDefault="00946AF2" w:rsidP="00946AF2">
      <w:pPr>
        <w:rPr>
          <w:sz w:val="22"/>
          <w:szCs w:val="22"/>
        </w:rPr>
      </w:pPr>
    </w:p>
    <w:p w:rsidR="00946AF2" w:rsidRDefault="00946AF2" w:rsidP="00946AF2">
      <w:pPr>
        <w:rPr>
          <w:sz w:val="22"/>
          <w:szCs w:val="22"/>
        </w:rPr>
      </w:pPr>
      <w:r>
        <w:rPr>
          <w:b/>
          <w:bCs/>
          <w:sz w:val="22"/>
          <w:szCs w:val="22"/>
        </w:rPr>
        <w:t>Recognition of Guests</w:t>
      </w:r>
      <w:r>
        <w:rPr>
          <w:sz w:val="22"/>
          <w:szCs w:val="22"/>
        </w:rPr>
        <w:t>: Tom Martin</w:t>
      </w:r>
      <w:r w:rsidR="00F202F9">
        <w:rPr>
          <w:sz w:val="22"/>
          <w:szCs w:val="22"/>
        </w:rPr>
        <w:t>, Jake Collier, Foxie Hild, Bob Brock and Darin Phillips</w:t>
      </w:r>
    </w:p>
    <w:p w:rsidR="00946AF2" w:rsidRDefault="00946AF2" w:rsidP="00946AF2">
      <w:pPr>
        <w:rPr>
          <w:sz w:val="22"/>
          <w:szCs w:val="22"/>
        </w:rPr>
      </w:pPr>
    </w:p>
    <w:p w:rsidR="00946AF2" w:rsidRDefault="00946AF2" w:rsidP="00946AF2">
      <w:pPr>
        <w:rPr>
          <w:sz w:val="22"/>
          <w:szCs w:val="22"/>
        </w:rPr>
      </w:pPr>
      <w:r>
        <w:rPr>
          <w:sz w:val="22"/>
          <w:szCs w:val="22"/>
        </w:rPr>
        <w:t>The City Council meeting was called to order, Mayor Bobell presided.  Mayor Bobell led in the Pledge of Allegiance.</w:t>
      </w:r>
    </w:p>
    <w:p w:rsidR="00302E93" w:rsidRDefault="00302E93" w:rsidP="00946AF2">
      <w:pPr>
        <w:rPr>
          <w:sz w:val="22"/>
          <w:szCs w:val="22"/>
        </w:rPr>
      </w:pPr>
    </w:p>
    <w:p w:rsidR="00946AF2" w:rsidRDefault="00946AF2" w:rsidP="00946AF2">
      <w:pPr>
        <w:rPr>
          <w:sz w:val="22"/>
          <w:szCs w:val="22"/>
        </w:rPr>
      </w:pPr>
      <w:r>
        <w:rPr>
          <w:sz w:val="22"/>
          <w:szCs w:val="22"/>
        </w:rPr>
        <w:t xml:space="preserve">A motion was made by Alderman Neaville and seconded by Alderman </w:t>
      </w:r>
      <w:r w:rsidR="00F202F9">
        <w:rPr>
          <w:sz w:val="22"/>
          <w:szCs w:val="22"/>
        </w:rPr>
        <w:t>Palmquist</w:t>
      </w:r>
      <w:r>
        <w:rPr>
          <w:sz w:val="22"/>
          <w:szCs w:val="22"/>
        </w:rPr>
        <w:t xml:space="preserve"> to approve the items of business under the </w:t>
      </w:r>
      <w:r>
        <w:rPr>
          <w:b/>
          <w:sz w:val="22"/>
          <w:szCs w:val="22"/>
        </w:rPr>
        <w:t>consent agenda</w:t>
      </w:r>
      <w:r>
        <w:rPr>
          <w:sz w:val="22"/>
          <w:szCs w:val="22"/>
        </w:rPr>
        <w:t xml:space="preserve">; Claims and accounts and the minutes from the previous meeting.  All voting yea- the motion carried. </w:t>
      </w:r>
    </w:p>
    <w:p w:rsidR="00946AF2" w:rsidRDefault="00946AF2" w:rsidP="00946AF2">
      <w:pPr>
        <w:rPr>
          <w:sz w:val="22"/>
          <w:szCs w:val="22"/>
        </w:rPr>
      </w:pPr>
    </w:p>
    <w:p w:rsidR="00946AF2" w:rsidRDefault="00946AF2" w:rsidP="00946AF2">
      <w:pPr>
        <w:rPr>
          <w:sz w:val="22"/>
          <w:szCs w:val="22"/>
        </w:rPr>
      </w:pPr>
      <w:r>
        <w:rPr>
          <w:b/>
          <w:bCs/>
          <w:sz w:val="22"/>
          <w:szCs w:val="22"/>
        </w:rPr>
        <w:t>Public Comments – Agenda Items Only</w:t>
      </w:r>
      <w:r>
        <w:rPr>
          <w:sz w:val="22"/>
          <w:szCs w:val="22"/>
        </w:rPr>
        <w:t xml:space="preserve">: </w:t>
      </w:r>
    </w:p>
    <w:p w:rsidR="00946AF2" w:rsidRDefault="00946AF2" w:rsidP="00946AF2">
      <w:pPr>
        <w:rPr>
          <w:sz w:val="22"/>
          <w:szCs w:val="22"/>
        </w:rPr>
      </w:pPr>
    </w:p>
    <w:p w:rsidR="00946AF2" w:rsidRDefault="00946AF2" w:rsidP="00946AF2">
      <w:pPr>
        <w:rPr>
          <w:b/>
          <w:bCs/>
          <w:sz w:val="22"/>
          <w:szCs w:val="22"/>
        </w:rPr>
      </w:pPr>
      <w:r>
        <w:rPr>
          <w:b/>
          <w:bCs/>
          <w:sz w:val="22"/>
          <w:szCs w:val="22"/>
        </w:rPr>
        <w:t xml:space="preserve">Reports by Officers: </w:t>
      </w:r>
    </w:p>
    <w:p w:rsidR="00946AF2" w:rsidRDefault="00946AF2" w:rsidP="00946AF2">
      <w:pPr>
        <w:rPr>
          <w:b/>
          <w:bCs/>
          <w:sz w:val="22"/>
          <w:szCs w:val="22"/>
        </w:rPr>
      </w:pPr>
    </w:p>
    <w:p w:rsidR="00946AF2" w:rsidRDefault="00946AF2" w:rsidP="00946AF2">
      <w:pPr>
        <w:numPr>
          <w:ilvl w:val="0"/>
          <w:numId w:val="1"/>
        </w:numPr>
        <w:rPr>
          <w:sz w:val="22"/>
          <w:szCs w:val="22"/>
        </w:rPr>
      </w:pPr>
      <w:r>
        <w:rPr>
          <w:b/>
          <w:bCs/>
          <w:sz w:val="22"/>
          <w:szCs w:val="22"/>
        </w:rPr>
        <w:t>Police Chief Tony West</w:t>
      </w:r>
      <w:r>
        <w:rPr>
          <w:sz w:val="22"/>
          <w:szCs w:val="22"/>
        </w:rPr>
        <w:t xml:space="preserve">: </w:t>
      </w:r>
      <w:r w:rsidR="00D6471A">
        <w:rPr>
          <w:sz w:val="22"/>
          <w:szCs w:val="22"/>
        </w:rPr>
        <w:t xml:space="preserve">Tony is looking at some updates on the radios with more information to come. The County is switching to star com with a range of radios. Tony is looking at Motorola radio which will soot for what we need here in town. Tony will talk to Fire Chief, John Aylesworth to discuss what radios the fire department are going with. </w:t>
      </w:r>
    </w:p>
    <w:p w:rsidR="00946AF2" w:rsidRDefault="00946AF2" w:rsidP="00946AF2">
      <w:pPr>
        <w:ind w:left="720"/>
        <w:rPr>
          <w:sz w:val="22"/>
          <w:szCs w:val="22"/>
        </w:rPr>
      </w:pPr>
    </w:p>
    <w:p w:rsidR="00946AF2" w:rsidRPr="00D6471A" w:rsidRDefault="00946AF2" w:rsidP="00946AF2">
      <w:pPr>
        <w:numPr>
          <w:ilvl w:val="0"/>
          <w:numId w:val="1"/>
        </w:numPr>
        <w:rPr>
          <w:b/>
          <w:bCs/>
          <w:sz w:val="22"/>
          <w:szCs w:val="22"/>
        </w:rPr>
      </w:pPr>
      <w:r>
        <w:rPr>
          <w:b/>
          <w:bCs/>
          <w:sz w:val="22"/>
          <w:szCs w:val="22"/>
        </w:rPr>
        <w:t xml:space="preserve">Director of Public Works Matt Presswood: </w:t>
      </w:r>
      <w:r>
        <w:rPr>
          <w:bCs/>
          <w:sz w:val="22"/>
          <w:szCs w:val="22"/>
        </w:rPr>
        <w:t xml:space="preserve"> </w:t>
      </w:r>
      <w:r w:rsidR="00D6471A">
        <w:rPr>
          <w:bCs/>
          <w:sz w:val="22"/>
          <w:szCs w:val="22"/>
        </w:rPr>
        <w:t>Matt is still fighting the battle with lift station #3. Matt is working on getting quotes for the cost to replace this lift station.</w:t>
      </w:r>
    </w:p>
    <w:p w:rsidR="00D6471A" w:rsidRDefault="00D6471A" w:rsidP="00D6471A">
      <w:pPr>
        <w:pStyle w:val="ListParagraph"/>
        <w:rPr>
          <w:b/>
          <w:bCs/>
          <w:sz w:val="22"/>
          <w:szCs w:val="22"/>
        </w:rPr>
      </w:pPr>
    </w:p>
    <w:p w:rsidR="00D6471A" w:rsidRPr="00D6471A" w:rsidRDefault="00D6471A" w:rsidP="00D6471A">
      <w:pPr>
        <w:ind w:left="720"/>
        <w:rPr>
          <w:bCs/>
          <w:sz w:val="22"/>
          <w:szCs w:val="22"/>
        </w:rPr>
      </w:pPr>
      <w:r w:rsidRPr="00D6471A">
        <w:rPr>
          <w:bCs/>
          <w:sz w:val="22"/>
          <w:szCs w:val="22"/>
        </w:rPr>
        <w:t xml:space="preserve">Matt got another quote in the amount of $24,677.50 for the storm whistle on Spring St. that is nonfunctional. </w:t>
      </w:r>
      <w:r>
        <w:rPr>
          <w:bCs/>
          <w:sz w:val="22"/>
          <w:szCs w:val="22"/>
        </w:rPr>
        <w:t>Matt stated he went ahead and went with the first quote that was received and has been in contact with that company.</w:t>
      </w:r>
    </w:p>
    <w:p w:rsidR="00946AF2" w:rsidRDefault="00946AF2" w:rsidP="00946AF2">
      <w:pPr>
        <w:ind w:left="720"/>
        <w:rPr>
          <w:bCs/>
          <w:sz w:val="22"/>
          <w:szCs w:val="22"/>
        </w:rPr>
      </w:pPr>
    </w:p>
    <w:p w:rsidR="00946AF2" w:rsidRDefault="00946AF2" w:rsidP="00946AF2">
      <w:pPr>
        <w:numPr>
          <w:ilvl w:val="0"/>
          <w:numId w:val="1"/>
        </w:numPr>
        <w:rPr>
          <w:b/>
          <w:bCs/>
          <w:sz w:val="22"/>
          <w:szCs w:val="22"/>
        </w:rPr>
      </w:pPr>
      <w:r>
        <w:rPr>
          <w:b/>
          <w:bCs/>
          <w:sz w:val="22"/>
          <w:szCs w:val="22"/>
        </w:rPr>
        <w:t>City Treasurer, Tricia Aylesworth</w:t>
      </w:r>
      <w:r>
        <w:rPr>
          <w:sz w:val="22"/>
          <w:szCs w:val="22"/>
        </w:rPr>
        <w:t>: Deposits to date: $</w:t>
      </w:r>
      <w:r w:rsidR="00F202F9">
        <w:rPr>
          <w:sz w:val="22"/>
          <w:szCs w:val="22"/>
        </w:rPr>
        <w:t>46,591.82</w:t>
      </w:r>
      <w:r w:rsidR="00D6471A">
        <w:rPr>
          <w:sz w:val="22"/>
          <w:szCs w:val="22"/>
        </w:rPr>
        <w:t>. The sewer force main loan has been renewed for 12 months.</w:t>
      </w:r>
    </w:p>
    <w:p w:rsidR="00946AF2" w:rsidRDefault="00946AF2" w:rsidP="00946AF2">
      <w:pPr>
        <w:ind w:left="720"/>
        <w:rPr>
          <w:b/>
          <w:bCs/>
          <w:sz w:val="22"/>
          <w:szCs w:val="22"/>
        </w:rPr>
      </w:pPr>
    </w:p>
    <w:p w:rsidR="00946AF2" w:rsidRDefault="00946AF2" w:rsidP="00946AF2">
      <w:pPr>
        <w:rPr>
          <w:bCs/>
          <w:sz w:val="22"/>
          <w:szCs w:val="22"/>
        </w:rPr>
      </w:pPr>
      <w:r>
        <w:rPr>
          <w:b/>
          <w:bCs/>
          <w:sz w:val="22"/>
          <w:szCs w:val="22"/>
        </w:rPr>
        <w:t>Old Business:</w:t>
      </w:r>
      <w:r>
        <w:rPr>
          <w:bCs/>
          <w:sz w:val="22"/>
          <w:szCs w:val="22"/>
        </w:rPr>
        <w:t xml:space="preserve">  </w:t>
      </w:r>
    </w:p>
    <w:p w:rsidR="00946AF2" w:rsidRDefault="00946AF2" w:rsidP="00946AF2">
      <w:pPr>
        <w:rPr>
          <w:bCs/>
          <w:sz w:val="22"/>
          <w:szCs w:val="22"/>
        </w:rPr>
      </w:pPr>
    </w:p>
    <w:p w:rsidR="00946AF2" w:rsidRDefault="00946AF2" w:rsidP="00A23EF8">
      <w:pPr>
        <w:rPr>
          <w:sz w:val="22"/>
          <w:szCs w:val="22"/>
        </w:rPr>
      </w:pPr>
      <w:r>
        <w:rPr>
          <w:b/>
          <w:bCs/>
          <w:sz w:val="22"/>
          <w:szCs w:val="22"/>
        </w:rPr>
        <w:t>New Business</w:t>
      </w:r>
      <w:r>
        <w:rPr>
          <w:sz w:val="22"/>
          <w:szCs w:val="22"/>
        </w:rPr>
        <w:t xml:space="preserve">: </w:t>
      </w:r>
      <w:r w:rsidR="00F71F52">
        <w:rPr>
          <w:sz w:val="22"/>
          <w:szCs w:val="22"/>
        </w:rPr>
        <w:t xml:space="preserve"> Mayor Bobell stated the master plan contract for the revitalization of the square with Leonatti was presented at the last council meeting. The funds will be split between the wind farm and the business district accounts. A motion was made by Alderman Neaville and seconded by Alderman Emrick to give the Business District board permission to allow Melotti, Morse, Leonatti, and Parker, LTD to enter into a </w:t>
      </w:r>
      <w:r w:rsidR="00F71F52" w:rsidRPr="00F71F52">
        <w:rPr>
          <w:b/>
          <w:sz w:val="22"/>
          <w:szCs w:val="22"/>
        </w:rPr>
        <w:t>contract</w:t>
      </w:r>
      <w:r w:rsidR="00F71F52">
        <w:rPr>
          <w:sz w:val="22"/>
          <w:szCs w:val="22"/>
        </w:rPr>
        <w:t xml:space="preserve"> for the downtown renovation for $9,250.00 </w:t>
      </w:r>
      <w:r w:rsidR="00F71F52" w:rsidRPr="00F71F52">
        <w:rPr>
          <w:b/>
          <w:sz w:val="22"/>
          <w:szCs w:val="22"/>
        </w:rPr>
        <w:t>for the master plan</w:t>
      </w:r>
      <w:r w:rsidR="00F71F52">
        <w:rPr>
          <w:sz w:val="22"/>
          <w:szCs w:val="22"/>
        </w:rPr>
        <w:t>. Roll Call – All voting yea – the motion carried.</w:t>
      </w:r>
    </w:p>
    <w:p w:rsidR="00F71F52" w:rsidRDefault="00F71F52" w:rsidP="00A23EF8">
      <w:pPr>
        <w:rPr>
          <w:sz w:val="22"/>
          <w:szCs w:val="22"/>
        </w:rPr>
      </w:pPr>
    </w:p>
    <w:p w:rsidR="005773C2" w:rsidRDefault="005773C2" w:rsidP="00A23EF8">
      <w:pPr>
        <w:rPr>
          <w:sz w:val="22"/>
          <w:szCs w:val="22"/>
        </w:rPr>
      </w:pPr>
      <w:r>
        <w:rPr>
          <w:sz w:val="22"/>
          <w:szCs w:val="22"/>
        </w:rPr>
        <w:t xml:space="preserve">Bob Brock with Brock Insurance Group stated presented the council with information on a renewal health plan with </w:t>
      </w:r>
      <w:r w:rsidRPr="00F71F52">
        <w:rPr>
          <w:b/>
          <w:sz w:val="22"/>
          <w:szCs w:val="22"/>
        </w:rPr>
        <w:t>Blue Cross Blue Shield</w:t>
      </w:r>
      <w:r w:rsidR="00F71F52">
        <w:rPr>
          <w:sz w:val="22"/>
          <w:szCs w:val="22"/>
        </w:rPr>
        <w:t xml:space="preserve"> </w:t>
      </w:r>
      <w:r w:rsidR="00F71F52" w:rsidRPr="00F71F52">
        <w:rPr>
          <w:b/>
          <w:sz w:val="22"/>
          <w:szCs w:val="22"/>
        </w:rPr>
        <w:t>Insurance</w:t>
      </w:r>
      <w:r>
        <w:rPr>
          <w:sz w:val="22"/>
          <w:szCs w:val="22"/>
        </w:rPr>
        <w:t xml:space="preserve">. There is about a 9.3% savings this year which is around a $4,000.00 annual savings. A preliminary quote was done with Untied Health Care and it has a higher detectable and higher premiums. Bob is waiting on a quote request from Health Alliance and will e-mail </w:t>
      </w:r>
      <w:r>
        <w:rPr>
          <w:sz w:val="22"/>
          <w:szCs w:val="22"/>
        </w:rPr>
        <w:lastRenderedPageBreak/>
        <w:t>Mayor Bobell once that is received. Mayor Bobell stated the council will wait on the quote from Health Alliance and then make a decision.</w:t>
      </w:r>
    </w:p>
    <w:p w:rsidR="005E5D72" w:rsidRDefault="005E5D72" w:rsidP="00A23EF8">
      <w:pPr>
        <w:rPr>
          <w:sz w:val="22"/>
          <w:szCs w:val="22"/>
        </w:rPr>
      </w:pPr>
    </w:p>
    <w:p w:rsidR="005E5D72" w:rsidRDefault="005E5D72" w:rsidP="00A23EF8">
      <w:pPr>
        <w:rPr>
          <w:sz w:val="22"/>
          <w:szCs w:val="22"/>
        </w:rPr>
      </w:pPr>
      <w:r>
        <w:rPr>
          <w:sz w:val="22"/>
          <w:szCs w:val="22"/>
        </w:rPr>
        <w:t xml:space="preserve">Mayor Bobell would like to </w:t>
      </w:r>
      <w:r w:rsidRPr="001652BA">
        <w:rPr>
          <w:b/>
          <w:sz w:val="22"/>
          <w:szCs w:val="22"/>
        </w:rPr>
        <w:t>appoint Marcy Smock</w:t>
      </w:r>
      <w:r>
        <w:rPr>
          <w:sz w:val="22"/>
          <w:szCs w:val="22"/>
        </w:rPr>
        <w:t xml:space="preserve"> to the </w:t>
      </w:r>
      <w:r w:rsidRPr="001652BA">
        <w:rPr>
          <w:b/>
          <w:sz w:val="22"/>
          <w:szCs w:val="22"/>
        </w:rPr>
        <w:t>zoning board</w:t>
      </w:r>
      <w:r>
        <w:rPr>
          <w:sz w:val="22"/>
          <w:szCs w:val="22"/>
        </w:rPr>
        <w:t>. A motion was made by Alderman Neaville and seconded by Alderman Palmquist to approve the appointment of Marcy Smock to the zoning board. All voting yea – the motion carried.</w:t>
      </w:r>
    </w:p>
    <w:p w:rsidR="00A23EF8" w:rsidRDefault="00A23EF8" w:rsidP="00A23EF8">
      <w:pPr>
        <w:rPr>
          <w:b/>
          <w:sz w:val="22"/>
          <w:szCs w:val="22"/>
        </w:rPr>
      </w:pPr>
    </w:p>
    <w:p w:rsidR="00A16EB1" w:rsidRDefault="00946AF2" w:rsidP="00A23EF8">
      <w:pPr>
        <w:rPr>
          <w:sz w:val="22"/>
          <w:szCs w:val="22"/>
        </w:rPr>
      </w:pPr>
      <w:r>
        <w:rPr>
          <w:b/>
          <w:bCs/>
          <w:sz w:val="22"/>
          <w:szCs w:val="22"/>
        </w:rPr>
        <w:t>Other Business</w:t>
      </w:r>
      <w:r>
        <w:rPr>
          <w:sz w:val="22"/>
          <w:szCs w:val="22"/>
        </w:rPr>
        <w:t xml:space="preserve">: </w:t>
      </w:r>
      <w:r w:rsidR="00A16EB1">
        <w:rPr>
          <w:sz w:val="22"/>
          <w:szCs w:val="22"/>
        </w:rPr>
        <w:t>Mayor Bobell stated he attended the Logan County planning meeting on the Whitney Hill tower plan. There will be 25 new tours i</w:t>
      </w:r>
      <w:r w:rsidR="00302E93">
        <w:rPr>
          <w:sz w:val="22"/>
          <w:szCs w:val="22"/>
        </w:rPr>
        <w:t>n this next plan. The community will benefit with an aircraft lighting system. If airplanes get below 3000 feet the lights will kick on, there will be no more flashing lights.</w:t>
      </w:r>
      <w:bookmarkStart w:id="0" w:name="_GoBack"/>
      <w:bookmarkEnd w:id="0"/>
    </w:p>
    <w:p w:rsidR="00A16EB1" w:rsidRDefault="00A16EB1" w:rsidP="00A23EF8">
      <w:pPr>
        <w:rPr>
          <w:sz w:val="22"/>
          <w:szCs w:val="22"/>
        </w:rPr>
      </w:pPr>
    </w:p>
    <w:p w:rsidR="00946AF2" w:rsidRDefault="001652BA" w:rsidP="00A23EF8">
      <w:pPr>
        <w:rPr>
          <w:sz w:val="22"/>
          <w:szCs w:val="22"/>
        </w:rPr>
      </w:pPr>
      <w:r>
        <w:rPr>
          <w:sz w:val="22"/>
          <w:szCs w:val="22"/>
        </w:rPr>
        <w:t xml:space="preserve">Alderman Neaville asked if the council would be interested in allowing </w:t>
      </w:r>
      <w:r w:rsidRPr="00141596">
        <w:rPr>
          <w:b/>
          <w:sz w:val="22"/>
          <w:szCs w:val="22"/>
        </w:rPr>
        <w:t>snow sledding down Holmes’ Hill</w:t>
      </w:r>
      <w:r>
        <w:rPr>
          <w:sz w:val="22"/>
          <w:szCs w:val="22"/>
        </w:rPr>
        <w:t xml:space="preserve">. This is something that was allowed years ago. Matt Presswood is worried about the liability aspect. Tom Martin stated if all the homework is done then it is a great idea and suggested maybe having a volunteer group do barricades to block off the side streets. </w:t>
      </w:r>
    </w:p>
    <w:p w:rsidR="00141596" w:rsidRDefault="00141596" w:rsidP="00A23EF8">
      <w:pPr>
        <w:rPr>
          <w:sz w:val="22"/>
          <w:szCs w:val="22"/>
        </w:rPr>
      </w:pPr>
    </w:p>
    <w:p w:rsidR="00141596" w:rsidRDefault="00141596" w:rsidP="00A23EF8">
      <w:pPr>
        <w:rPr>
          <w:sz w:val="22"/>
          <w:szCs w:val="22"/>
        </w:rPr>
      </w:pPr>
      <w:r>
        <w:rPr>
          <w:sz w:val="22"/>
          <w:szCs w:val="22"/>
        </w:rPr>
        <w:t xml:space="preserve">Alderman Neaville asked if you have a rental house in town if the property owner has to register the property with the county and pay different taxes. City Attorney, Jordan Klein will look into this matter of business. </w:t>
      </w:r>
    </w:p>
    <w:p w:rsidR="00946AF2" w:rsidRDefault="00946AF2" w:rsidP="00946AF2">
      <w:pPr>
        <w:rPr>
          <w:sz w:val="22"/>
          <w:szCs w:val="22"/>
        </w:rPr>
      </w:pPr>
    </w:p>
    <w:p w:rsidR="00946AF2" w:rsidRDefault="00946AF2" w:rsidP="00A23EF8">
      <w:pPr>
        <w:rPr>
          <w:bCs/>
          <w:sz w:val="22"/>
          <w:szCs w:val="22"/>
        </w:rPr>
      </w:pPr>
      <w:r>
        <w:rPr>
          <w:b/>
          <w:bCs/>
          <w:sz w:val="22"/>
          <w:szCs w:val="22"/>
        </w:rPr>
        <w:t>Public Comments – Non Agenda Items:</w:t>
      </w:r>
      <w:r>
        <w:rPr>
          <w:bCs/>
          <w:sz w:val="22"/>
          <w:szCs w:val="22"/>
        </w:rPr>
        <w:t xml:space="preserve"> </w:t>
      </w:r>
      <w:r w:rsidR="000176E0">
        <w:rPr>
          <w:bCs/>
          <w:sz w:val="22"/>
          <w:szCs w:val="22"/>
        </w:rPr>
        <w:t>Foxie Hild and Jake Collier came to discuss Bates Rd. Foxie presented the council with a letter and a copy of minutes from 20 years ago when the then council was</w:t>
      </w:r>
      <w:r w:rsidR="0050375C">
        <w:rPr>
          <w:bCs/>
          <w:sz w:val="22"/>
          <w:szCs w:val="22"/>
        </w:rPr>
        <w:t xml:space="preserve"> in agreement to maintain Bates Road. The City has a maintenance responsibility the City has taken on and pot holes have been filled. Mayor Bobell stated the City has no jurisdiction on this road. Alderman Neaville would like to have the City maintain this road and is willing to help go down the road to get the proper legal paper work. Alderman Emrick stated the proper paper needs to be presented to the council.  Mayor Bobell stated the course of action that will be taken is have the City Attorney, Jordan Klein look into this from a legal stand point.  </w:t>
      </w:r>
    </w:p>
    <w:p w:rsidR="00946AF2" w:rsidRDefault="00946AF2" w:rsidP="00946AF2">
      <w:pPr>
        <w:rPr>
          <w:bCs/>
          <w:sz w:val="22"/>
          <w:szCs w:val="22"/>
        </w:rPr>
      </w:pPr>
    </w:p>
    <w:p w:rsidR="00946AF2" w:rsidRDefault="00946AF2" w:rsidP="00946AF2">
      <w:pPr>
        <w:spacing w:after="200" w:line="276" w:lineRule="auto"/>
        <w:rPr>
          <w:bCs/>
          <w:sz w:val="22"/>
          <w:szCs w:val="22"/>
        </w:rPr>
      </w:pPr>
      <w:r>
        <w:rPr>
          <w:b/>
          <w:bCs/>
          <w:sz w:val="22"/>
          <w:szCs w:val="22"/>
        </w:rPr>
        <w:t>Executive Session:</w:t>
      </w:r>
    </w:p>
    <w:p w:rsidR="00946AF2" w:rsidRDefault="00946AF2" w:rsidP="00946AF2">
      <w:pPr>
        <w:rPr>
          <w:sz w:val="22"/>
          <w:szCs w:val="22"/>
        </w:rPr>
      </w:pPr>
      <w:r>
        <w:rPr>
          <w:sz w:val="22"/>
          <w:szCs w:val="22"/>
        </w:rPr>
        <w:t xml:space="preserve">With no further business to discuss, a motion was made by Alderman </w:t>
      </w:r>
      <w:r w:rsidR="0050375C">
        <w:rPr>
          <w:sz w:val="22"/>
          <w:szCs w:val="22"/>
        </w:rPr>
        <w:t xml:space="preserve">Emrick </w:t>
      </w:r>
      <w:r>
        <w:rPr>
          <w:sz w:val="22"/>
          <w:szCs w:val="22"/>
        </w:rPr>
        <w:t xml:space="preserve">and seconded by Alderman </w:t>
      </w:r>
      <w:r w:rsidR="0050375C">
        <w:rPr>
          <w:sz w:val="22"/>
          <w:szCs w:val="22"/>
        </w:rPr>
        <w:t>Palmquist</w:t>
      </w:r>
      <w:r>
        <w:rPr>
          <w:sz w:val="22"/>
          <w:szCs w:val="22"/>
        </w:rPr>
        <w:t xml:space="preserve"> to adjourn the meeting.  All voting yea—the motion carried.</w:t>
      </w:r>
    </w:p>
    <w:p w:rsidR="00946AF2" w:rsidRDefault="00946AF2" w:rsidP="00946AF2">
      <w:pPr>
        <w:ind w:left="360"/>
        <w:rPr>
          <w:sz w:val="22"/>
          <w:szCs w:val="22"/>
        </w:rPr>
      </w:pPr>
    </w:p>
    <w:p w:rsidR="00946AF2" w:rsidRDefault="00946AF2" w:rsidP="00946AF2">
      <w:pPr>
        <w:rPr>
          <w:sz w:val="22"/>
          <w:szCs w:val="22"/>
        </w:rPr>
      </w:pPr>
      <w:r>
        <w:rPr>
          <w:sz w:val="22"/>
          <w:szCs w:val="22"/>
        </w:rPr>
        <w:tab/>
      </w:r>
      <w:r>
        <w:rPr>
          <w:sz w:val="22"/>
          <w:szCs w:val="22"/>
        </w:rPr>
        <w:tab/>
      </w:r>
      <w:r>
        <w:rPr>
          <w:sz w:val="22"/>
          <w:szCs w:val="22"/>
        </w:rPr>
        <w:tab/>
      </w:r>
      <w:r>
        <w:rPr>
          <w:sz w:val="22"/>
          <w:szCs w:val="22"/>
        </w:rPr>
        <w:tab/>
      </w:r>
      <w:r>
        <w:rPr>
          <w:sz w:val="22"/>
          <w:szCs w:val="22"/>
        </w:rPr>
        <w:tab/>
      </w:r>
    </w:p>
    <w:p w:rsidR="00946AF2" w:rsidRDefault="00946AF2" w:rsidP="00946AF2">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Kelly Cowan- City Clerk</w:t>
      </w:r>
    </w:p>
    <w:p w:rsidR="00946AF2" w:rsidRDefault="00946AF2" w:rsidP="00946AF2"/>
    <w:p w:rsidR="00F024F8" w:rsidRDefault="00F024F8"/>
    <w:sectPr w:rsidR="00F024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FD2540"/>
    <w:multiLevelType w:val="hybridMultilevel"/>
    <w:tmpl w:val="BC6886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AF2"/>
    <w:rsid w:val="000176E0"/>
    <w:rsid w:val="00141596"/>
    <w:rsid w:val="001652BA"/>
    <w:rsid w:val="00302E93"/>
    <w:rsid w:val="0050375C"/>
    <w:rsid w:val="005773C2"/>
    <w:rsid w:val="005E5D72"/>
    <w:rsid w:val="00946AF2"/>
    <w:rsid w:val="00A16EB1"/>
    <w:rsid w:val="00A23EF8"/>
    <w:rsid w:val="00D6471A"/>
    <w:rsid w:val="00F024F8"/>
    <w:rsid w:val="00F202F9"/>
    <w:rsid w:val="00F71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E1D8BC-C168-4015-82E4-8C21E5A45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6AF2"/>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47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1685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433</TotalTime>
  <Pages>2</Pages>
  <Words>737</Words>
  <Characters>4202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Farmers Bank of Mt. Pulaski</Company>
  <LinksUpToDate>false</LinksUpToDate>
  <CharactersWithSpaces>4930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Cowan</dc:creator>
  <cp:keywords/>
  <dc:description/>
  <cp:lastModifiedBy>Kelly Cowan</cp:lastModifiedBy>
  <cp:revision>10</cp:revision>
  <dcterms:created xsi:type="dcterms:W3CDTF">2019-02-19T16:44:00Z</dcterms:created>
  <dcterms:modified xsi:type="dcterms:W3CDTF">2019-02-25T15:13:00Z</dcterms:modified>
</cp:coreProperties>
</file>